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DDD" w:rsidRPr="008D4DDD" w:rsidRDefault="008D4DDD" w:rsidP="008D4DDD">
      <w:pPr>
        <w:spacing w:after="0" w:line="240" w:lineRule="auto"/>
        <w:rPr>
          <w:rFonts w:ascii="Times New Roman" w:eastAsia="Times New Roman" w:hAnsi="Times New Roman" w:cs="Times New Roman"/>
          <w:sz w:val="24"/>
          <w:szCs w:val="24"/>
        </w:rPr>
      </w:pPr>
    </w:p>
    <w:p w:rsidR="008D4DDD" w:rsidRPr="008D4DDD" w:rsidRDefault="008D4DDD" w:rsidP="008D4DDD">
      <w:pPr>
        <w:spacing w:after="0" w:line="240" w:lineRule="auto"/>
        <w:jc w:val="center"/>
        <w:rPr>
          <w:rFonts w:ascii="Times New Roman" w:eastAsia="Times New Roman" w:hAnsi="Times New Roman" w:cs="Times New Roman"/>
          <w:sz w:val="24"/>
          <w:szCs w:val="24"/>
        </w:rPr>
      </w:pPr>
      <w:r w:rsidRPr="008D4DDD">
        <w:rPr>
          <w:rFonts w:ascii="Calibri" w:eastAsia="Times New Roman" w:hAnsi="Calibri" w:cs="Calibri"/>
          <w:b/>
          <w:bCs/>
          <w:color w:val="B45F06"/>
          <w:sz w:val="48"/>
          <w:szCs w:val="48"/>
        </w:rPr>
        <w:t>NVSHP PUBLICATIONS</w:t>
      </w:r>
    </w:p>
    <w:p w:rsidR="008D4DDD" w:rsidRPr="008D4DDD" w:rsidRDefault="008D4DDD" w:rsidP="008D4DDD">
      <w:pPr>
        <w:spacing w:after="0" w:line="240" w:lineRule="auto"/>
        <w:jc w:val="center"/>
        <w:rPr>
          <w:rFonts w:ascii="Times New Roman" w:eastAsia="Times New Roman" w:hAnsi="Times New Roman" w:cs="Times New Roman"/>
          <w:sz w:val="24"/>
          <w:szCs w:val="24"/>
        </w:rPr>
      </w:pPr>
      <w:r w:rsidRPr="008D4DDD">
        <w:rPr>
          <w:rFonts w:ascii="Calibri" w:eastAsia="Times New Roman" w:hAnsi="Calibri" w:cs="Calibri"/>
          <w:b/>
          <w:bCs/>
          <w:color w:val="000000"/>
          <w:sz w:val="20"/>
          <w:szCs w:val="20"/>
        </w:rPr>
        <w:t>___________________________________________</w:t>
      </w:r>
    </w:p>
    <w:p w:rsidR="008D4DDD" w:rsidRPr="008D4DDD" w:rsidRDefault="008D4DDD" w:rsidP="008D4DDD">
      <w:pPr>
        <w:spacing w:after="0" w:line="240" w:lineRule="auto"/>
        <w:rPr>
          <w:rFonts w:ascii="Times New Roman" w:eastAsia="Times New Roman" w:hAnsi="Times New Roman" w:cs="Times New Roman"/>
          <w:sz w:val="24"/>
          <w:szCs w:val="24"/>
        </w:rPr>
      </w:pPr>
    </w:p>
    <w:p w:rsidR="008D4DDD" w:rsidRPr="008D4DDD" w:rsidRDefault="008D4DDD" w:rsidP="008D4DDD">
      <w:pPr>
        <w:spacing w:after="0" w:line="240" w:lineRule="auto"/>
        <w:jc w:val="center"/>
        <w:rPr>
          <w:rFonts w:ascii="Times New Roman" w:eastAsia="Times New Roman" w:hAnsi="Times New Roman" w:cs="Times New Roman"/>
          <w:sz w:val="24"/>
          <w:szCs w:val="24"/>
        </w:rPr>
      </w:pPr>
      <w:r w:rsidRPr="008D4DDD">
        <w:rPr>
          <w:rFonts w:ascii="Calibri" w:eastAsia="Times New Roman" w:hAnsi="Calibri" w:cs="Calibri"/>
          <w:color w:val="000000"/>
          <w:sz w:val="24"/>
          <w:szCs w:val="24"/>
        </w:rPr>
        <w:t>Nevada Society of Health - System Pharmacists</w:t>
      </w:r>
    </w:p>
    <w:p w:rsidR="008D4DDD" w:rsidRPr="008D4DDD" w:rsidRDefault="008D4DDD" w:rsidP="008D4DDD">
      <w:pPr>
        <w:spacing w:after="0" w:line="240" w:lineRule="auto"/>
        <w:jc w:val="center"/>
        <w:rPr>
          <w:rFonts w:ascii="Times New Roman" w:eastAsia="Times New Roman" w:hAnsi="Times New Roman" w:cs="Times New Roman"/>
          <w:sz w:val="24"/>
          <w:szCs w:val="24"/>
        </w:rPr>
      </w:pPr>
      <w:r w:rsidRPr="008D4DDD">
        <w:rPr>
          <w:rFonts w:ascii="Calibri" w:eastAsia="Times New Roman" w:hAnsi="Calibri" w:cs="Calibri"/>
          <w:color w:val="000000"/>
          <w:sz w:val="24"/>
          <w:szCs w:val="24"/>
        </w:rPr>
        <w:t>March 2022</w:t>
      </w:r>
    </w:p>
    <w:p w:rsidR="008D4DDD" w:rsidRPr="008D4DDD" w:rsidRDefault="008D4DDD" w:rsidP="008D4DDD">
      <w:pPr>
        <w:spacing w:after="0" w:line="240" w:lineRule="auto"/>
        <w:rPr>
          <w:rFonts w:ascii="Times New Roman" w:eastAsia="Times New Roman" w:hAnsi="Times New Roman" w:cs="Times New Roman"/>
          <w:sz w:val="24"/>
          <w:szCs w:val="24"/>
        </w:rPr>
      </w:pPr>
    </w:p>
    <w:p w:rsidR="008D4DDD" w:rsidRDefault="008D4DDD" w:rsidP="008D4DDD">
      <w:pPr>
        <w:spacing w:after="0" w:line="240" w:lineRule="auto"/>
        <w:jc w:val="center"/>
        <w:rPr>
          <w:rFonts w:ascii="Calibri" w:eastAsia="Times New Roman" w:hAnsi="Calibri" w:cs="Calibri"/>
          <w:b/>
          <w:color w:val="000000"/>
          <w:sz w:val="24"/>
          <w:szCs w:val="24"/>
        </w:rPr>
      </w:pPr>
      <w:r w:rsidRPr="008D4DDD">
        <w:rPr>
          <w:rFonts w:ascii="Calibri" w:eastAsia="Times New Roman" w:hAnsi="Calibri" w:cs="Calibri"/>
          <w:b/>
          <w:color w:val="000000"/>
          <w:sz w:val="24"/>
          <w:szCs w:val="24"/>
        </w:rPr>
        <w:t>A Pharmacist’s Perspective – Managing the Pediatric Patient</w:t>
      </w:r>
    </w:p>
    <w:p w:rsidR="00DE0A8D" w:rsidRPr="008D4DDD" w:rsidRDefault="00DE0A8D" w:rsidP="008D4DDD">
      <w:pPr>
        <w:spacing w:after="0" w:line="240" w:lineRule="auto"/>
        <w:jc w:val="center"/>
        <w:rPr>
          <w:rFonts w:ascii="Times New Roman" w:eastAsia="Times New Roman" w:hAnsi="Times New Roman" w:cs="Times New Roman"/>
          <w:b/>
          <w:sz w:val="24"/>
          <w:szCs w:val="24"/>
        </w:rPr>
      </w:pPr>
      <w:r>
        <w:rPr>
          <w:rFonts w:ascii="Calibri" w:eastAsia="Times New Roman" w:hAnsi="Calibri" w:cs="Calibri"/>
          <w:b/>
          <w:color w:val="000000"/>
          <w:sz w:val="24"/>
          <w:szCs w:val="24"/>
        </w:rPr>
        <w:t>Member Spotlight</w:t>
      </w:r>
    </w:p>
    <w:p w:rsidR="008D4DDD" w:rsidRPr="008D4DDD" w:rsidRDefault="008D4DDD" w:rsidP="008D4DDD">
      <w:pPr>
        <w:spacing w:after="0" w:line="240" w:lineRule="auto"/>
        <w:jc w:val="center"/>
        <w:rPr>
          <w:rFonts w:ascii="Times New Roman" w:eastAsia="Times New Roman" w:hAnsi="Times New Roman" w:cs="Times New Roman"/>
          <w:b/>
          <w:sz w:val="24"/>
          <w:szCs w:val="24"/>
        </w:rPr>
      </w:pPr>
      <w:r w:rsidRPr="008D4DDD">
        <w:rPr>
          <w:rFonts w:ascii="Calibri" w:eastAsia="Times New Roman" w:hAnsi="Calibri" w:cs="Calibri"/>
          <w:b/>
          <w:color w:val="000000"/>
          <w:sz w:val="24"/>
          <w:szCs w:val="24"/>
        </w:rPr>
        <w:t>Jenny Nguyen, PharmD, BCPS</w:t>
      </w:r>
    </w:p>
    <w:p w:rsidR="008D4DDD" w:rsidRPr="008D4DDD" w:rsidRDefault="008D4DDD" w:rsidP="008D4DDD">
      <w:pPr>
        <w:spacing w:after="0" w:line="240" w:lineRule="auto"/>
        <w:rPr>
          <w:rFonts w:ascii="Times New Roman" w:eastAsia="Times New Roman" w:hAnsi="Times New Roman" w:cs="Times New Roman"/>
          <w:sz w:val="24"/>
          <w:szCs w:val="24"/>
        </w:rPr>
      </w:pPr>
    </w:p>
    <w:p w:rsidR="008D4DDD" w:rsidRPr="008D4DDD" w:rsidRDefault="008D4DDD" w:rsidP="008D4DDD">
      <w:pPr>
        <w:spacing w:after="0" w:line="240" w:lineRule="auto"/>
        <w:rPr>
          <w:rFonts w:ascii="Times New Roman" w:eastAsia="Times New Roman" w:hAnsi="Times New Roman" w:cs="Times New Roman"/>
          <w:sz w:val="24"/>
          <w:szCs w:val="24"/>
        </w:rPr>
      </w:pPr>
      <w:r w:rsidRPr="008D4DDD">
        <w:rPr>
          <w:rFonts w:ascii="Calibri" w:eastAsia="Times New Roman" w:hAnsi="Calibri" w:cs="Calibri"/>
          <w:color w:val="000000"/>
          <w:sz w:val="20"/>
          <w:szCs w:val="20"/>
        </w:rPr>
        <w:t>A 2014 survey from the American Journal of Pharmaceutical Education shows that despite most pharmacy programs offering pediatric advanced pharmacy practice experiences (APPEs), only 20% of eligible students actually participate in a pediatric rotation.</w:t>
      </w:r>
      <w:r w:rsidRPr="008D4DDD">
        <w:rPr>
          <w:rFonts w:ascii="Calibri" w:eastAsia="Times New Roman" w:hAnsi="Calibri" w:cs="Calibri"/>
          <w:color w:val="000000"/>
          <w:sz w:val="12"/>
          <w:szCs w:val="12"/>
          <w:vertAlign w:val="superscript"/>
        </w:rPr>
        <w:t xml:space="preserve"> </w:t>
      </w:r>
      <w:r w:rsidRPr="008D4DDD">
        <w:rPr>
          <w:rFonts w:ascii="Calibri" w:eastAsia="Times New Roman" w:hAnsi="Calibri" w:cs="Calibri"/>
          <w:color w:val="000000"/>
          <w:sz w:val="20"/>
          <w:szCs w:val="20"/>
        </w:rPr>
        <w:t>As a pediatric and neonatal pharmacist in Southern Nevada, I would like to share my insight in hopes that it would encourage you and other new pharmacy clinicians to explore opportunities to manage the pediatric and neonatal patient populations. </w:t>
      </w:r>
    </w:p>
    <w:p w:rsidR="008D4DDD" w:rsidRPr="008D4DDD" w:rsidRDefault="008D4DDD" w:rsidP="008D4DDD">
      <w:pPr>
        <w:spacing w:after="0" w:line="240" w:lineRule="auto"/>
        <w:rPr>
          <w:rFonts w:ascii="Times New Roman" w:eastAsia="Times New Roman" w:hAnsi="Times New Roman" w:cs="Times New Roman"/>
          <w:sz w:val="24"/>
          <w:szCs w:val="24"/>
        </w:rPr>
      </w:pPr>
    </w:p>
    <w:p w:rsidR="008D4DDD" w:rsidRPr="008D4DDD" w:rsidRDefault="008D4DDD" w:rsidP="008D4DDD">
      <w:pPr>
        <w:spacing w:after="0" w:line="240" w:lineRule="auto"/>
        <w:rPr>
          <w:rFonts w:ascii="Times New Roman" w:eastAsia="Times New Roman" w:hAnsi="Times New Roman" w:cs="Times New Roman"/>
          <w:sz w:val="24"/>
          <w:szCs w:val="24"/>
        </w:rPr>
      </w:pPr>
      <w:r w:rsidRPr="008D4DDD">
        <w:rPr>
          <w:rFonts w:ascii="Calibri" w:eastAsia="Times New Roman" w:hAnsi="Calibri" w:cs="Calibri"/>
          <w:color w:val="000000"/>
          <w:sz w:val="20"/>
          <w:szCs w:val="20"/>
        </w:rPr>
        <w:t>My first case happened when a pediatric order was sent to my adult queue by mistake. Feeling too nervous to complete the order by myself, I reached out to the pediatric pharmacist who walked me through processing a pediatric medication order. Afterwards, I found myself verifying more pediatric orders and one opportunity led to another. I was lucky enough to receive on the job training while continuing to ask questions</w:t>
      </w:r>
      <w:r w:rsidR="00F94E4A">
        <w:rPr>
          <w:rFonts w:ascii="Calibri" w:eastAsia="Times New Roman" w:hAnsi="Calibri" w:cs="Calibri"/>
          <w:color w:val="000000"/>
          <w:sz w:val="20"/>
          <w:szCs w:val="20"/>
        </w:rPr>
        <w:t xml:space="preserve"> and</w:t>
      </w:r>
      <w:r w:rsidRPr="008D4DDD">
        <w:rPr>
          <w:rFonts w:ascii="Calibri" w:eastAsia="Times New Roman" w:hAnsi="Calibri" w:cs="Calibri"/>
          <w:color w:val="000000"/>
          <w:sz w:val="20"/>
          <w:szCs w:val="20"/>
        </w:rPr>
        <w:t xml:space="preserve"> review unfamiliar topics</w:t>
      </w:r>
      <w:r w:rsidR="00F94E4A">
        <w:rPr>
          <w:rFonts w:ascii="Calibri" w:eastAsia="Times New Roman" w:hAnsi="Calibri" w:cs="Calibri"/>
          <w:color w:val="000000"/>
          <w:sz w:val="20"/>
          <w:szCs w:val="20"/>
        </w:rPr>
        <w:t>.</w:t>
      </w:r>
      <w:r w:rsidRPr="008D4DDD">
        <w:rPr>
          <w:rFonts w:ascii="Calibri" w:eastAsia="Times New Roman" w:hAnsi="Calibri" w:cs="Calibri"/>
          <w:color w:val="000000"/>
          <w:sz w:val="20"/>
          <w:szCs w:val="20"/>
        </w:rPr>
        <w:t xml:space="preserve"> Now I’m a full-time pediatric pharmacist based in the neonatal intensive care unit (NICU).</w:t>
      </w:r>
    </w:p>
    <w:p w:rsidR="008D4DDD" w:rsidRPr="008D4DDD" w:rsidRDefault="008D4DDD" w:rsidP="008D4DDD">
      <w:pPr>
        <w:spacing w:after="0" w:line="240" w:lineRule="auto"/>
        <w:rPr>
          <w:rFonts w:ascii="Times New Roman" w:eastAsia="Times New Roman" w:hAnsi="Times New Roman" w:cs="Times New Roman"/>
          <w:sz w:val="24"/>
          <w:szCs w:val="24"/>
        </w:rPr>
      </w:pPr>
    </w:p>
    <w:p w:rsidR="008D4DDD" w:rsidRPr="008D4DDD" w:rsidRDefault="008D4DDD" w:rsidP="008D4DDD">
      <w:pPr>
        <w:spacing w:after="0" w:line="240" w:lineRule="auto"/>
        <w:rPr>
          <w:rFonts w:ascii="Times New Roman" w:eastAsia="Times New Roman" w:hAnsi="Times New Roman" w:cs="Times New Roman"/>
          <w:sz w:val="24"/>
          <w:szCs w:val="24"/>
        </w:rPr>
      </w:pPr>
      <w:r w:rsidRPr="008D4DDD">
        <w:rPr>
          <w:rFonts w:ascii="Calibri" w:eastAsia="Times New Roman" w:hAnsi="Calibri" w:cs="Calibri"/>
          <w:color w:val="000000"/>
          <w:sz w:val="20"/>
          <w:szCs w:val="20"/>
        </w:rPr>
        <w:t xml:space="preserve">Dignity Health Siena Campus has a </w:t>
      </w:r>
      <w:r w:rsidR="00F94E4A">
        <w:rPr>
          <w:rFonts w:ascii="Calibri" w:eastAsia="Times New Roman" w:hAnsi="Calibri" w:cs="Calibri"/>
          <w:color w:val="000000"/>
          <w:sz w:val="20"/>
          <w:szCs w:val="20"/>
        </w:rPr>
        <w:t>26 – bed level</w:t>
      </w:r>
      <w:r w:rsidRPr="008D4DDD">
        <w:rPr>
          <w:rFonts w:ascii="Calibri" w:eastAsia="Times New Roman" w:hAnsi="Calibri" w:cs="Calibri"/>
          <w:color w:val="000000"/>
          <w:sz w:val="20"/>
          <w:szCs w:val="20"/>
        </w:rPr>
        <w:t xml:space="preserve"> III NICU</w:t>
      </w:r>
      <w:r w:rsidR="00F94E4A">
        <w:rPr>
          <w:rFonts w:ascii="Calibri" w:eastAsia="Times New Roman" w:hAnsi="Calibri" w:cs="Calibri"/>
          <w:color w:val="000000"/>
          <w:sz w:val="20"/>
          <w:szCs w:val="20"/>
        </w:rPr>
        <w:t xml:space="preserve"> which</w:t>
      </w:r>
      <w:r w:rsidRPr="008D4DDD">
        <w:rPr>
          <w:rFonts w:ascii="Calibri" w:eastAsia="Times New Roman" w:hAnsi="Calibri" w:cs="Calibri"/>
          <w:color w:val="000000"/>
          <w:sz w:val="20"/>
          <w:szCs w:val="20"/>
        </w:rPr>
        <w:t xml:space="preserve"> allows our department to care for those born before 32 weeks, weighing less than 1500g and/or with a critical illness. In addition to the clinical pharmacist, our NICU team consists of neonatologists, nurses, dieticians, respiratory therapists, physical therapists and speech pathologists. Each provides their share of expertise working collaboratively to help the newborn thrive. </w:t>
      </w:r>
    </w:p>
    <w:p w:rsidR="008D4DDD" w:rsidRPr="008D4DDD" w:rsidRDefault="008D4DDD" w:rsidP="008D4DDD">
      <w:pPr>
        <w:spacing w:after="0" w:line="240" w:lineRule="auto"/>
        <w:rPr>
          <w:rFonts w:ascii="Times New Roman" w:eastAsia="Times New Roman" w:hAnsi="Times New Roman" w:cs="Times New Roman"/>
          <w:sz w:val="24"/>
          <w:szCs w:val="24"/>
        </w:rPr>
      </w:pPr>
    </w:p>
    <w:p w:rsidR="008D4DDD" w:rsidRPr="008D4DDD" w:rsidRDefault="008D4DDD" w:rsidP="008D4DDD">
      <w:pPr>
        <w:spacing w:after="0" w:line="240" w:lineRule="auto"/>
        <w:rPr>
          <w:rFonts w:ascii="Times New Roman" w:eastAsia="Times New Roman" w:hAnsi="Times New Roman" w:cs="Times New Roman"/>
          <w:sz w:val="24"/>
          <w:szCs w:val="24"/>
        </w:rPr>
      </w:pPr>
      <w:r w:rsidRPr="008D4DDD">
        <w:rPr>
          <w:rFonts w:ascii="Calibri" w:eastAsia="Times New Roman" w:hAnsi="Calibri" w:cs="Calibri"/>
          <w:color w:val="000000"/>
          <w:sz w:val="20"/>
          <w:szCs w:val="20"/>
        </w:rPr>
        <w:t>Every day I start off with patient work ups in preparation for interdisciplinary rounds. Rounds are time consuming, but the best way to get an overall clinical picture of the patient. Specific information reviewed includes maternal history, gestational age, weight (gain/loss), medication therapies, immunization and nutritional status. After rounds, I finish off my day documenting interventions, completing order verification, answering drug information, and collaborating on pediatric and NICU policies and procedures by working with the staff in the unit and through organized committees. Tools I use to make my day run smoothly are my trusty calculator and my go-to references, NeoFax, UpToDate, and the Teddy Bear book. </w:t>
      </w:r>
    </w:p>
    <w:p w:rsidR="008D4DDD" w:rsidRPr="008D4DDD" w:rsidRDefault="008D4DDD" w:rsidP="008D4DDD">
      <w:pPr>
        <w:spacing w:after="0" w:line="240" w:lineRule="auto"/>
        <w:rPr>
          <w:rFonts w:ascii="Times New Roman" w:eastAsia="Times New Roman" w:hAnsi="Times New Roman" w:cs="Times New Roman"/>
          <w:sz w:val="24"/>
          <w:szCs w:val="24"/>
        </w:rPr>
      </w:pPr>
    </w:p>
    <w:p w:rsidR="008D4DDD" w:rsidRPr="008D4DDD" w:rsidRDefault="008D4DDD" w:rsidP="008D4DDD">
      <w:pPr>
        <w:spacing w:after="0" w:line="240" w:lineRule="auto"/>
        <w:rPr>
          <w:rFonts w:ascii="Times New Roman" w:eastAsia="Times New Roman" w:hAnsi="Times New Roman" w:cs="Times New Roman"/>
          <w:sz w:val="24"/>
          <w:szCs w:val="24"/>
        </w:rPr>
      </w:pPr>
      <w:r w:rsidRPr="008D4DDD">
        <w:rPr>
          <w:rFonts w:ascii="Calibri" w:eastAsia="Times New Roman" w:hAnsi="Calibri" w:cs="Calibri"/>
          <w:color w:val="000000"/>
          <w:sz w:val="20"/>
          <w:szCs w:val="20"/>
        </w:rPr>
        <w:t xml:space="preserve">Whether you are a student or practicing pharmacist, I believe that we will always maintain our status as ‘pharmacists in training’. Although pediatric pharmacy experiences may not be mandatory, eventually you will encounter a pediatric order or question. </w:t>
      </w:r>
      <w:r w:rsidR="00F94E4A">
        <w:rPr>
          <w:rFonts w:ascii="Calibri" w:eastAsia="Times New Roman" w:hAnsi="Calibri" w:cs="Calibri"/>
          <w:color w:val="000000"/>
          <w:sz w:val="20"/>
          <w:szCs w:val="20"/>
        </w:rPr>
        <w:t>Therefore</w:t>
      </w:r>
      <w:r w:rsidRPr="008D4DDD">
        <w:rPr>
          <w:rFonts w:ascii="Calibri" w:eastAsia="Times New Roman" w:hAnsi="Calibri" w:cs="Calibri"/>
          <w:color w:val="000000"/>
          <w:sz w:val="20"/>
          <w:szCs w:val="20"/>
        </w:rPr>
        <w:t>, I encourage you to keep an open mind and become comfortable with being uncomfortable.</w:t>
      </w:r>
      <w:bookmarkStart w:id="0" w:name="_GoBack"/>
      <w:bookmarkEnd w:id="0"/>
    </w:p>
    <w:p w:rsidR="008D4DDD" w:rsidRDefault="008D4DDD" w:rsidP="008D4DDD">
      <w:pPr>
        <w:spacing w:after="240" w:line="240" w:lineRule="auto"/>
        <w:rPr>
          <w:rFonts w:ascii="Calibri" w:eastAsia="Times New Roman" w:hAnsi="Calibri" w:cs="Calibri"/>
          <w:i/>
          <w:iCs/>
          <w:color w:val="000000"/>
          <w:sz w:val="20"/>
          <w:szCs w:val="20"/>
        </w:rPr>
      </w:pPr>
    </w:p>
    <w:p w:rsidR="0061161A" w:rsidRPr="008D4DDD" w:rsidRDefault="008D4DDD" w:rsidP="008D4DDD">
      <w:pPr>
        <w:spacing w:after="240" w:line="240" w:lineRule="auto"/>
        <w:rPr>
          <w:rFonts w:ascii="Times New Roman" w:eastAsia="Times New Roman" w:hAnsi="Times New Roman" w:cs="Times New Roman"/>
          <w:sz w:val="16"/>
          <w:szCs w:val="16"/>
        </w:rPr>
      </w:pPr>
      <w:r w:rsidRPr="008D4DDD">
        <w:rPr>
          <w:rFonts w:ascii="Calibri" w:eastAsia="Times New Roman" w:hAnsi="Calibri" w:cs="Calibri"/>
          <w:i/>
          <w:iCs/>
          <w:color w:val="000000"/>
          <w:sz w:val="16"/>
          <w:szCs w:val="16"/>
        </w:rPr>
        <w:t>Jenny Nguyen is a NVSHP member and full - time pediatric and neonatal pharmacist at Dignity Health St. Rose Dominican Hospital - Siena Campus. She is also a preceptor for Roseman University College of Pharmacy students and first and second year post - graduate pharmacy residents.</w:t>
      </w:r>
      <w:r w:rsidRPr="008D4DDD">
        <w:rPr>
          <w:rFonts w:ascii="Times New Roman" w:eastAsia="Times New Roman" w:hAnsi="Times New Roman" w:cs="Times New Roman"/>
          <w:sz w:val="16"/>
          <w:szCs w:val="16"/>
        </w:rPr>
        <w:br/>
      </w:r>
    </w:p>
    <w:sectPr w:rsidR="0061161A" w:rsidRPr="008D4DD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DDD" w:rsidRDefault="008D4DDD" w:rsidP="008D4DDD">
      <w:pPr>
        <w:spacing w:after="0" w:line="240" w:lineRule="auto"/>
      </w:pPr>
      <w:r>
        <w:separator/>
      </w:r>
    </w:p>
  </w:endnote>
  <w:endnote w:type="continuationSeparator" w:id="0">
    <w:p w:rsidR="008D4DDD" w:rsidRDefault="008D4DDD" w:rsidP="008D4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DD" w:rsidRDefault="008D4DDD" w:rsidP="008D4DDD">
    <w:pPr>
      <w:pStyle w:val="Footer"/>
      <w:jc w:val="center"/>
    </w:pPr>
    <w:r>
      <w:rPr>
        <w:noProof/>
      </w:rPr>
      <w:drawing>
        <wp:inline distT="0" distB="0" distL="0" distR="0">
          <wp:extent cx="1737360" cy="79552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SHP logo.jpg"/>
                  <pic:cNvPicPr/>
                </pic:nvPicPr>
                <pic:blipFill>
                  <a:blip r:embed="rId1">
                    <a:extLst>
                      <a:ext uri="{28A0092B-C50C-407E-A947-70E740481C1C}">
                        <a14:useLocalDpi xmlns:a14="http://schemas.microsoft.com/office/drawing/2010/main" val="0"/>
                      </a:ext>
                    </a:extLst>
                  </a:blip>
                  <a:stretch>
                    <a:fillRect/>
                  </a:stretch>
                </pic:blipFill>
                <pic:spPr>
                  <a:xfrm>
                    <a:off x="0" y="0"/>
                    <a:ext cx="1737360" cy="79552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DDD" w:rsidRDefault="008D4DDD" w:rsidP="008D4DDD">
      <w:pPr>
        <w:spacing w:after="0" w:line="240" w:lineRule="auto"/>
      </w:pPr>
      <w:r>
        <w:separator/>
      </w:r>
    </w:p>
  </w:footnote>
  <w:footnote w:type="continuationSeparator" w:id="0">
    <w:p w:rsidR="008D4DDD" w:rsidRDefault="008D4DDD" w:rsidP="008D4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DDD" w:rsidRDefault="008D4DDD" w:rsidP="008D4DDD">
    <w:pPr>
      <w:pStyle w:val="Header"/>
      <w:jc w:val="right"/>
    </w:pPr>
    <w:r>
      <w:rPr>
        <w:noProof/>
      </w:rPr>
      <w:drawing>
        <wp:inline distT="0" distB="0" distL="0" distR="0">
          <wp:extent cx="1335024" cy="612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VSHP logo.jpg"/>
                  <pic:cNvPicPr/>
                </pic:nvPicPr>
                <pic:blipFill>
                  <a:blip r:embed="rId1">
                    <a:extLst>
                      <a:ext uri="{28A0092B-C50C-407E-A947-70E740481C1C}">
                        <a14:useLocalDpi xmlns:a14="http://schemas.microsoft.com/office/drawing/2010/main" val="0"/>
                      </a:ext>
                    </a:extLst>
                  </a:blip>
                  <a:stretch>
                    <a:fillRect/>
                  </a:stretch>
                </pic:blipFill>
                <pic:spPr>
                  <a:xfrm>
                    <a:off x="0" y="0"/>
                    <a:ext cx="1335024" cy="6126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DD"/>
    <w:rsid w:val="0061161A"/>
    <w:rsid w:val="008D4DDD"/>
    <w:rsid w:val="00DE0A8D"/>
    <w:rsid w:val="00F94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74F362-6398-4E81-AB7C-0A3D74BA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D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DDD"/>
  </w:style>
  <w:style w:type="paragraph" w:styleId="Footer">
    <w:name w:val="footer"/>
    <w:basedOn w:val="Normal"/>
    <w:link w:val="FooterChar"/>
    <w:uiPriority w:val="99"/>
    <w:unhideWhenUsed/>
    <w:rsid w:val="008D4D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D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5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Dignity Health</Company>
  <LinksUpToDate>false</LinksUpToDate>
  <CharactersWithSpaces>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Krautstrunk, Lisa - SRDH</dc:creator>
  <cp:keywords/>
  <dc:description/>
  <cp:lastModifiedBy>Krautstrunk, Lisa - SRDH</cp:lastModifiedBy>
  <cp:revision>2</cp:revision>
  <dcterms:created xsi:type="dcterms:W3CDTF">2022-03-15T23:03:00Z</dcterms:created>
  <dcterms:modified xsi:type="dcterms:W3CDTF">2022-03-15T23:03:00Z</dcterms:modified>
</cp:coreProperties>
</file>